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16FFC" w14:textId="4844428E" w:rsidR="0087319B" w:rsidRPr="0087319B" w:rsidRDefault="00F20574" w:rsidP="0087319B">
      <w:pPr>
        <w:pBdr>
          <w:top w:val="nil"/>
          <w:left w:val="nil"/>
          <w:bottom w:val="nil"/>
          <w:right w:val="nil"/>
          <w:between w:val="nil"/>
        </w:pBdr>
        <w:spacing w:line="360" w:lineRule="auto"/>
        <w:ind w:right="49" w:firstLine="1"/>
        <w:jc w:val="both"/>
        <w:rPr>
          <w:rFonts w:ascii="Arial" w:eastAsia="Arial" w:hAnsi="Arial" w:cs="Arial"/>
          <w:b/>
          <w:color w:val="000000"/>
          <w:sz w:val="34"/>
          <w:szCs w:val="34"/>
        </w:rPr>
      </w:pPr>
      <w:bookmarkStart w:id="0" w:name="_Hlk196826280"/>
      <w:r w:rsidRPr="005D5E7F">
        <w:rPr>
          <w:rFonts w:ascii="Arial" w:hAnsi="Arial" w:cs="Arial"/>
          <w:noProof/>
          <w:sz w:val="28"/>
          <w:szCs w:val="28"/>
        </w:rPr>
        <mc:AlternateContent>
          <mc:Choice Requires="wpg">
            <w:drawing>
              <wp:anchor distT="0" distB="0" distL="0" distR="0" simplePos="0" relativeHeight="251658240" behindDoc="0" locked="0" layoutInCell="1" hidden="0" allowOverlap="1" wp14:anchorId="7051C689" wp14:editId="61E9D365">
                <wp:simplePos x="0" y="0"/>
                <wp:positionH relativeFrom="column">
                  <wp:posOffset>-50553</wp:posOffset>
                </wp:positionH>
                <wp:positionV relativeFrom="paragraph">
                  <wp:posOffset>770258</wp:posOffset>
                </wp:positionV>
                <wp:extent cx="5886175" cy="539750"/>
                <wp:effectExtent l="0" t="0" r="635" b="12700"/>
                <wp:wrapTopAndBottom distT="0" distB="0"/>
                <wp:docPr id="2" name="Grupo 2"/>
                <wp:cNvGraphicFramePr/>
                <a:graphic xmlns:a="http://schemas.openxmlformats.org/drawingml/2006/main">
                  <a:graphicData uri="http://schemas.microsoft.com/office/word/2010/wordprocessingGroup">
                    <wpg:wgp>
                      <wpg:cNvGrpSpPr/>
                      <wpg:grpSpPr>
                        <a:xfrm>
                          <a:off x="0" y="0"/>
                          <a:ext cx="5886175" cy="539750"/>
                          <a:chOff x="2311653" y="3594580"/>
                          <a:chExt cx="6068695" cy="401289"/>
                        </a:xfrm>
                      </wpg:grpSpPr>
                      <wpg:grpSp>
                        <wpg:cNvPr id="1807308203" name="Grupo 1807308203"/>
                        <wpg:cNvGrpSpPr/>
                        <wpg:grpSpPr>
                          <a:xfrm>
                            <a:off x="2311653" y="3594580"/>
                            <a:ext cx="6068695" cy="401289"/>
                            <a:chOff x="0" y="0"/>
                            <a:chExt cx="6068695" cy="401289"/>
                          </a:xfrm>
                        </wpg:grpSpPr>
                        <wps:wsp>
                          <wps:cNvPr id="578718961" name="Rectángulo 578718961"/>
                          <wps:cNvSpPr/>
                          <wps:spPr>
                            <a:xfrm>
                              <a:off x="0" y="0"/>
                              <a:ext cx="6068675" cy="370825"/>
                            </a:xfrm>
                            <a:prstGeom prst="rect">
                              <a:avLst/>
                            </a:prstGeom>
                            <a:noFill/>
                            <a:ln>
                              <a:noFill/>
                            </a:ln>
                          </wps:spPr>
                          <wps:txbx>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wps:txbx>
                          <wps:bodyPr spcFirstLastPara="1" wrap="square" lIns="91425" tIns="91425" rIns="91425" bIns="91425" anchor="ctr" anchorCtr="0">
                            <a:noAutofit/>
                          </wps:bodyPr>
                        </wps:wsp>
                        <wps:wsp>
                          <wps:cNvPr id="455331282" name="Forma libre: forma 455331282"/>
                          <wps:cNvSpPr/>
                          <wps:spPr>
                            <a:xfrm>
                              <a:off x="0" y="0"/>
                              <a:ext cx="6068695" cy="364490"/>
                            </a:xfrm>
                            <a:custGeom>
                              <a:avLst/>
                              <a:gdLst/>
                              <a:ahLst/>
                              <a:cxnLst/>
                              <a:rect l="l" t="t" r="r" b="b"/>
                              <a:pathLst>
                                <a:path w="6068695" h="364490" extrusionOk="0">
                                  <a:moveTo>
                                    <a:pt x="6068314" y="0"/>
                                  </a:moveTo>
                                  <a:lnTo>
                                    <a:pt x="0" y="0"/>
                                  </a:lnTo>
                                  <a:lnTo>
                                    <a:pt x="0" y="364235"/>
                                  </a:lnTo>
                                  <a:lnTo>
                                    <a:pt x="6068314" y="364235"/>
                                  </a:lnTo>
                                  <a:lnTo>
                                    <a:pt x="6068314" y="0"/>
                                  </a:lnTo>
                                  <a:close/>
                                </a:path>
                              </a:pathLst>
                            </a:custGeom>
                            <a:solidFill>
                              <a:srgbClr val="F1F1F1"/>
                            </a:solidFill>
                            <a:ln>
                              <a:noFill/>
                            </a:ln>
                          </wps:spPr>
                          <wps:bodyPr spcFirstLastPara="1" wrap="square" lIns="91425" tIns="91425" rIns="91425" bIns="91425" anchor="ctr" anchorCtr="0">
                            <a:noAutofit/>
                          </wps:bodyPr>
                        </wps:wsp>
                        <wps:wsp>
                          <wps:cNvPr id="703330793" name="Forma libre: forma 703330793"/>
                          <wps:cNvSpPr/>
                          <wps:spPr>
                            <a:xfrm>
                              <a:off x="0" y="364236"/>
                              <a:ext cx="6068695" cy="6350"/>
                            </a:xfrm>
                            <a:custGeom>
                              <a:avLst/>
                              <a:gdLst/>
                              <a:ahLst/>
                              <a:cxnLst/>
                              <a:rect l="l" t="t" r="r" b="b"/>
                              <a:pathLst>
                                <a:path w="6068695" h="6350" extrusionOk="0">
                                  <a:moveTo>
                                    <a:pt x="6068314" y="0"/>
                                  </a:moveTo>
                                  <a:lnTo>
                                    <a:pt x="0" y="0"/>
                                  </a:lnTo>
                                  <a:lnTo>
                                    <a:pt x="0" y="6096"/>
                                  </a:lnTo>
                                  <a:lnTo>
                                    <a:pt x="6068314" y="6096"/>
                                  </a:lnTo>
                                  <a:lnTo>
                                    <a:pt x="6068314" y="0"/>
                                  </a:lnTo>
                                  <a:close/>
                                </a:path>
                              </a:pathLst>
                            </a:custGeom>
                            <a:solidFill>
                              <a:srgbClr val="000000"/>
                            </a:solidFill>
                            <a:ln>
                              <a:noFill/>
                            </a:ln>
                          </wps:spPr>
                          <wps:bodyPr spcFirstLastPara="1" wrap="square" lIns="91425" tIns="91425" rIns="91425" bIns="91425" anchor="ctr" anchorCtr="0">
                            <a:noAutofit/>
                          </wps:bodyPr>
                        </wps:wsp>
                        <wps:wsp>
                          <wps:cNvPr id="2087912140" name="Rectángulo 2087912140"/>
                          <wps:cNvSpPr/>
                          <wps:spPr>
                            <a:xfrm>
                              <a:off x="80600" y="42489"/>
                              <a:ext cx="5988051" cy="358800"/>
                            </a:xfrm>
                            <a:prstGeom prst="rect">
                              <a:avLst/>
                            </a:prstGeom>
                            <a:noFill/>
                            <a:ln>
                              <a:noFill/>
                            </a:ln>
                          </wps:spPr>
                          <wps:txbx>
                            <w:txbxContent>
                              <w:p w14:paraId="0E79190B" w14:textId="2D716B8E" w:rsidR="00F8075E" w:rsidRPr="008D6D7D" w:rsidRDefault="008D6D7D" w:rsidP="008C4252">
                                <w:pPr>
                                  <w:spacing w:before="160"/>
                                  <w:ind w:left="27"/>
                                  <w:textDirection w:val="btLr"/>
                                  <w:rPr>
                                    <w:rFonts w:ascii="Arial" w:hAnsi="Arial" w:cs="Arial"/>
                                  </w:rPr>
                                </w:pPr>
                                <w:r w:rsidRPr="008D6D7D">
                                  <w:rPr>
                                    <w:rFonts w:ascii="Arial" w:eastAsia="Arial" w:hAnsi="Arial" w:cs="Arial"/>
                                    <w:color w:val="000000"/>
                                  </w:rPr>
                                  <w:t xml:space="preserve">Seminario de </w:t>
                                </w:r>
                                <w:r w:rsidRPr="008D6D7D">
                                  <w:rPr>
                                    <w:rFonts w:ascii="Arial" w:eastAsia="Arial" w:hAnsi="Arial" w:cs="Arial"/>
                                  </w:rPr>
                                  <w:t>c</w:t>
                                </w:r>
                                <w:r w:rsidRPr="008D6D7D">
                                  <w:rPr>
                                    <w:rFonts w:ascii="Arial" w:eastAsia="Arial" w:hAnsi="Arial" w:cs="Arial"/>
                                    <w:color w:val="000000"/>
                                  </w:rPr>
                                  <w:t xml:space="preserve">iberseguridad: </w:t>
                                </w:r>
                                <w:r w:rsidRPr="008D6D7D">
                                  <w:rPr>
                                    <w:rFonts w:ascii="Arial" w:eastAsia="Arial" w:hAnsi="Arial" w:cs="Arial"/>
                                  </w:rPr>
                                  <w:t>d</w:t>
                                </w:r>
                                <w:r w:rsidRPr="008D6D7D">
                                  <w:rPr>
                                    <w:rFonts w:ascii="Arial" w:eastAsia="Arial" w:hAnsi="Arial" w:cs="Arial"/>
                                    <w:color w:val="000000"/>
                                  </w:rPr>
                                  <w:t xml:space="preserve">oble </w:t>
                                </w:r>
                                <w:r w:rsidRPr="008D6D7D">
                                  <w:rPr>
                                    <w:rFonts w:ascii="Arial" w:eastAsia="Arial" w:hAnsi="Arial" w:cs="Arial"/>
                                  </w:rPr>
                                  <w:t>f</w:t>
                                </w:r>
                                <w:r w:rsidRPr="008D6D7D">
                                  <w:rPr>
                                    <w:rFonts w:ascii="Arial" w:eastAsia="Arial" w:hAnsi="Arial" w:cs="Arial"/>
                                    <w:color w:val="000000"/>
                                  </w:rPr>
                                  <w:t xml:space="preserve">actor de </w:t>
                                </w:r>
                                <w:r w:rsidRPr="008D6D7D">
                                  <w:rPr>
                                    <w:rFonts w:ascii="Arial" w:eastAsia="Arial" w:hAnsi="Arial" w:cs="Arial"/>
                                  </w:rPr>
                                  <w:t>a</w:t>
                                </w:r>
                                <w:r w:rsidRPr="008D6D7D">
                                  <w:rPr>
                                    <w:rFonts w:ascii="Arial" w:eastAsia="Arial" w:hAnsi="Arial" w:cs="Arial"/>
                                    <w:color w:val="000000"/>
                                  </w:rPr>
                                  <w:t>utenticación.</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51C689" id="Grupo 2" o:spid="_x0000_s1026" style="position:absolute;left:0;text-align:left;margin-left:-4pt;margin-top:60.65pt;width:463.5pt;height:42.5pt;z-index:251658240;mso-wrap-distance-left:0;mso-wrap-distance-right:0;mso-width-relative:margin;mso-height-relative:margin" coordorigin="23116,35945" coordsize="6068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">
                <v:group id="Grupo 1807308203" o:spid="_x0000_s1027" style="position:absolute;left:23116;top:35945;width:60687;height:4013" coordsize="60686,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">
                  <v:rect id="Rectángulo 578718961" o:spid="_x0000_s1028" style="position:absolute;width:60686;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" filled="f" stroked="f">
                    <v:textbox inset="2.53958mm,2.53958mm,2.53958mm,2.53958mm">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v:textbox>
                  </v:rect>
                  <v:shape id="Forma libre: forma 455331282" o:spid="_x0000_s1029" style="position:absolute;width:60686;height:3644;visibility:visible;mso-wrap-style:square;v-text-anchor:middle" coordsize="606869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" path="m6068314,l,,,364235r6068314,l6068314,xe" fillcolor="#f1f1f1" stroked="f">
                    <v:path arrowok="t" o:extrusionok="f"/>
                  </v:shape>
                  <v:shape id="Forma libre: forma 703330793" o:spid="_x0000_s1030" style="position:absolute;top:3642;width:60686;height:63;visibility:visible;mso-wrap-style:square;v-text-anchor:middle" coordsize="6068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" path="m6068314,l,,,6096r6068314,l6068314,xe" fillcolor="black" stroked="f">
                    <v:path arrowok="t" o:extrusionok="f"/>
                  </v:shape>
                  <v:rect id="Rectángulo 2087912140" o:spid="_x0000_s1031" style="position:absolute;left:806;top:424;width:5988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" filled="f" stroked="f">
                    <v:textbox inset="0,0,0,0">
                      <w:txbxContent>
                        <w:p w14:paraId="0E79190B" w14:textId="2D716B8E" w:rsidR="00F8075E" w:rsidRPr="008D6D7D" w:rsidRDefault="008D6D7D" w:rsidP="008C4252">
                          <w:pPr>
                            <w:spacing w:before="160"/>
                            <w:ind w:left="27"/>
                            <w:textDirection w:val="btLr"/>
                            <w:rPr>
                              <w:rFonts w:ascii="Arial" w:hAnsi="Arial" w:cs="Arial"/>
                            </w:rPr>
                          </w:pPr>
                          <w:r w:rsidRPr="008D6D7D">
                            <w:rPr>
                              <w:rFonts w:ascii="Arial" w:eastAsia="Arial" w:hAnsi="Arial" w:cs="Arial"/>
                              <w:color w:val="000000"/>
                            </w:rPr>
                            <w:t xml:space="preserve">Seminario de </w:t>
                          </w:r>
                          <w:r w:rsidRPr="008D6D7D">
                            <w:rPr>
                              <w:rFonts w:ascii="Arial" w:eastAsia="Arial" w:hAnsi="Arial" w:cs="Arial"/>
                            </w:rPr>
                            <w:t>c</w:t>
                          </w:r>
                          <w:r w:rsidRPr="008D6D7D">
                            <w:rPr>
                              <w:rFonts w:ascii="Arial" w:eastAsia="Arial" w:hAnsi="Arial" w:cs="Arial"/>
                              <w:color w:val="000000"/>
                            </w:rPr>
                            <w:t xml:space="preserve">iberseguridad: </w:t>
                          </w:r>
                          <w:r w:rsidRPr="008D6D7D">
                            <w:rPr>
                              <w:rFonts w:ascii="Arial" w:eastAsia="Arial" w:hAnsi="Arial" w:cs="Arial"/>
                            </w:rPr>
                            <w:t>d</w:t>
                          </w:r>
                          <w:r w:rsidRPr="008D6D7D">
                            <w:rPr>
                              <w:rFonts w:ascii="Arial" w:eastAsia="Arial" w:hAnsi="Arial" w:cs="Arial"/>
                              <w:color w:val="000000"/>
                            </w:rPr>
                            <w:t xml:space="preserve">oble </w:t>
                          </w:r>
                          <w:r w:rsidRPr="008D6D7D">
                            <w:rPr>
                              <w:rFonts w:ascii="Arial" w:eastAsia="Arial" w:hAnsi="Arial" w:cs="Arial"/>
                            </w:rPr>
                            <w:t>f</w:t>
                          </w:r>
                          <w:r w:rsidRPr="008D6D7D">
                            <w:rPr>
                              <w:rFonts w:ascii="Arial" w:eastAsia="Arial" w:hAnsi="Arial" w:cs="Arial"/>
                              <w:color w:val="000000"/>
                            </w:rPr>
                            <w:t xml:space="preserve">actor de </w:t>
                          </w:r>
                          <w:r w:rsidRPr="008D6D7D">
                            <w:rPr>
                              <w:rFonts w:ascii="Arial" w:eastAsia="Arial" w:hAnsi="Arial" w:cs="Arial"/>
                            </w:rPr>
                            <w:t>a</w:t>
                          </w:r>
                          <w:r w:rsidRPr="008D6D7D">
                            <w:rPr>
                              <w:rFonts w:ascii="Arial" w:eastAsia="Arial" w:hAnsi="Arial" w:cs="Arial"/>
                              <w:color w:val="000000"/>
                            </w:rPr>
                            <w:t>utenticación.</w:t>
                          </w:r>
                        </w:p>
                      </w:txbxContent>
                    </v:textbox>
                  </v:rect>
                </v:group>
                <w10:wrap type="topAndBottom"/>
              </v:group>
            </w:pict>
          </mc:Fallback>
        </mc:AlternateContent>
      </w:r>
      <w:r w:rsidR="005D5E7F" w:rsidRPr="005D5E7F">
        <w:rPr>
          <w:rFonts w:ascii="Arial" w:eastAsia="Arial" w:hAnsi="Arial" w:cs="Arial"/>
          <w:b/>
          <w:sz w:val="28"/>
          <w:szCs w:val="28"/>
        </w:rPr>
        <w:t xml:space="preserve"> </w:t>
      </w:r>
      <w:r w:rsidR="00AC55BB" w:rsidRPr="00AC55BB">
        <w:rPr>
          <w:rFonts w:ascii="Arial" w:hAnsi="Arial" w:cs="Arial"/>
          <w:b/>
          <w:bCs/>
          <w:sz w:val="34"/>
          <w:szCs w:val="34"/>
        </w:rPr>
        <w:t>Superintendencia de I</w:t>
      </w:r>
      <w:r w:rsidR="00AC55BB" w:rsidRPr="00AC55BB">
        <w:rPr>
          <w:rFonts w:ascii="Arial" w:eastAsia="Arial" w:hAnsi="Arial" w:cs="Arial"/>
          <w:b/>
          <w:color w:val="000000"/>
          <w:sz w:val="34"/>
          <w:szCs w:val="34"/>
        </w:rPr>
        <w:t>nvestigaciones de Delitos Complejos y Crimen Organizado.</w:t>
      </w:r>
    </w:p>
    <w:p w14:paraId="33FB4876" w14:textId="60728551" w:rsidR="00D77786" w:rsidRPr="008C4252" w:rsidRDefault="00000000" w:rsidP="00CA0137">
      <w:pPr>
        <w:pStyle w:val="Ttulo1"/>
        <w:spacing w:line="360" w:lineRule="auto"/>
        <w:ind w:left="0"/>
        <w:jc w:val="both"/>
        <w:rPr>
          <w:rFonts w:ascii="Arial" w:hAnsi="Arial" w:cs="Arial"/>
          <w:sz w:val="22"/>
          <w:szCs w:val="22"/>
        </w:rPr>
      </w:pPr>
      <w:r w:rsidRPr="008C4252">
        <w:rPr>
          <w:rFonts w:ascii="Arial" w:hAnsi="Arial" w:cs="Arial"/>
          <w:sz w:val="22"/>
          <w:szCs w:val="22"/>
        </w:rPr>
        <w:t>Descripción:</w:t>
      </w:r>
    </w:p>
    <w:p w14:paraId="4A876BED" w14:textId="755A7B61" w:rsidR="0087319B" w:rsidRDefault="008D6D7D" w:rsidP="00CA0137">
      <w:pPr>
        <w:pBdr>
          <w:top w:val="nil"/>
          <w:left w:val="nil"/>
          <w:bottom w:val="nil"/>
          <w:right w:val="nil"/>
          <w:between w:val="nil"/>
        </w:pBdr>
        <w:spacing w:line="360" w:lineRule="auto"/>
        <w:jc w:val="both"/>
        <w:rPr>
          <w:rFonts w:ascii="Arial" w:hAnsi="Arial" w:cs="Arial"/>
        </w:rPr>
      </w:pPr>
      <w:r w:rsidRPr="008D6D7D">
        <w:rPr>
          <w:rFonts w:ascii="Arial" w:hAnsi="Arial" w:cs="Arial"/>
        </w:rPr>
        <w:t xml:space="preserve">Este seminario, enmarcado en la capacitación de la Superintendencia de Investigaciones de Delitos Complejos y Crimen Organizado, busca potenciar la especialización del personal policial en ciberseguridad, centrando su atención en la importancia del doble factor de autenticación (2FA) como medida clave para proteger la información personal y reducir riesgos de delitos digitales. Durante el curso, se abordarán temas como el funcionamiento del 2FA, herramientas como Google </w:t>
      </w:r>
      <w:proofErr w:type="spellStart"/>
      <w:r w:rsidRPr="008D6D7D">
        <w:rPr>
          <w:rFonts w:ascii="Arial" w:hAnsi="Arial" w:cs="Arial"/>
        </w:rPr>
        <w:t>Authenticator</w:t>
      </w:r>
      <w:proofErr w:type="spellEnd"/>
      <w:r w:rsidRPr="008D6D7D">
        <w:rPr>
          <w:rFonts w:ascii="Arial" w:hAnsi="Arial" w:cs="Arial"/>
        </w:rPr>
        <w:t xml:space="preserve"> y la protección en redes sociales y mensajería, con el objetivo de desarrollar habilidades prácticas para neutralizar acciones delictivas en entornos digitales, fortalecer la cultura informática y promover la aplicación efectiva de métodos y técnicas de seguridad cibernética.</w:t>
      </w:r>
    </w:p>
    <w:p w14:paraId="34811773" w14:textId="77777777" w:rsidR="008D6D7D" w:rsidRPr="008C4252" w:rsidRDefault="008D6D7D" w:rsidP="00CA0137">
      <w:pPr>
        <w:pBdr>
          <w:top w:val="nil"/>
          <w:left w:val="nil"/>
          <w:bottom w:val="nil"/>
          <w:right w:val="nil"/>
          <w:between w:val="nil"/>
        </w:pBdr>
        <w:spacing w:line="360" w:lineRule="auto"/>
        <w:jc w:val="both"/>
        <w:rPr>
          <w:rFonts w:ascii="Arial" w:hAnsi="Arial" w:cs="Arial"/>
        </w:rPr>
      </w:pPr>
    </w:p>
    <w:p w14:paraId="7D8A86F5" w14:textId="6FEB8EC7" w:rsidR="00D77786" w:rsidRPr="00F20574" w:rsidRDefault="00000000" w:rsidP="00CA0137">
      <w:pPr>
        <w:pStyle w:val="Ttulo1"/>
        <w:spacing w:line="360" w:lineRule="auto"/>
        <w:ind w:left="0"/>
        <w:jc w:val="both"/>
        <w:rPr>
          <w:rFonts w:ascii="Arial" w:hAnsi="Arial" w:cs="Arial"/>
          <w:sz w:val="22"/>
          <w:szCs w:val="22"/>
        </w:rPr>
      </w:pPr>
      <w:r w:rsidRPr="002E5C83">
        <w:rPr>
          <w:rFonts w:ascii="Arial" w:hAnsi="Arial" w:cs="Arial"/>
          <w:sz w:val="22"/>
          <w:szCs w:val="22"/>
        </w:rPr>
        <w:t>Destinatarios:</w:t>
      </w:r>
    </w:p>
    <w:p w14:paraId="5B24FEC6" w14:textId="5AF302A4" w:rsidR="00AC55BB" w:rsidRDefault="0087319B" w:rsidP="00CA0137">
      <w:pPr>
        <w:tabs>
          <w:tab w:val="left" w:pos="-142"/>
        </w:tabs>
        <w:spacing w:line="360" w:lineRule="auto"/>
        <w:ind w:right="48"/>
        <w:jc w:val="both"/>
        <w:rPr>
          <w:rFonts w:ascii="Arial" w:eastAsia="Arial" w:hAnsi="Arial" w:cs="Arial"/>
          <w:color w:val="000000"/>
        </w:rPr>
      </w:pPr>
      <w:r>
        <w:rPr>
          <w:rFonts w:ascii="Arial" w:eastAsia="Arial" w:hAnsi="Arial" w:cs="Arial"/>
          <w:color w:val="000000"/>
        </w:rPr>
        <w:t>E</w:t>
      </w:r>
      <w:r w:rsidRPr="001F0BB7">
        <w:rPr>
          <w:rFonts w:ascii="Arial" w:eastAsia="Arial" w:hAnsi="Arial" w:cs="Arial"/>
          <w:color w:val="000000"/>
        </w:rPr>
        <w:t xml:space="preserve">stá dirigido al personal de las Policías de la </w:t>
      </w:r>
      <w:r w:rsidRPr="001F0BB7">
        <w:rPr>
          <w:rFonts w:ascii="Arial" w:eastAsia="Arial" w:hAnsi="Arial" w:cs="Arial"/>
        </w:rPr>
        <w:t>p</w:t>
      </w:r>
      <w:r w:rsidRPr="001F0BB7">
        <w:rPr>
          <w:rFonts w:ascii="Arial" w:eastAsia="Arial" w:hAnsi="Arial" w:cs="Arial"/>
          <w:color w:val="000000"/>
        </w:rPr>
        <w:t>rovincia de Buenos Aires</w:t>
      </w:r>
      <w:r>
        <w:rPr>
          <w:rFonts w:ascii="Arial" w:eastAsia="Arial" w:hAnsi="Arial" w:cs="Arial"/>
          <w:color w:val="000000"/>
        </w:rPr>
        <w:t xml:space="preserve">, de </w:t>
      </w:r>
      <w:r w:rsidRPr="001F0BB7">
        <w:rPr>
          <w:rFonts w:ascii="Arial" w:eastAsia="Arial" w:hAnsi="Arial" w:cs="Arial"/>
          <w:color w:val="000000"/>
        </w:rPr>
        <w:t xml:space="preserve">existir convenios preexistentes, podrían participar </w:t>
      </w:r>
      <w:r w:rsidR="008D6D7D">
        <w:rPr>
          <w:rFonts w:ascii="Arial" w:eastAsia="Arial" w:hAnsi="Arial" w:cs="Arial"/>
          <w:color w:val="000000"/>
        </w:rPr>
        <w:t xml:space="preserve">, </w:t>
      </w:r>
      <w:r w:rsidRPr="001F0BB7">
        <w:rPr>
          <w:rFonts w:ascii="Arial" w:eastAsia="Arial" w:hAnsi="Arial" w:cs="Arial"/>
          <w:color w:val="000000"/>
        </w:rPr>
        <w:t>tanto de otras policías provinciales como de fuerzas federales</w:t>
      </w:r>
      <w:r>
        <w:rPr>
          <w:rFonts w:ascii="Arial" w:eastAsia="Arial" w:hAnsi="Arial" w:cs="Arial"/>
          <w:color w:val="000000"/>
        </w:rPr>
        <w:t xml:space="preserve">. </w:t>
      </w:r>
    </w:p>
    <w:p w14:paraId="16B2246D" w14:textId="77777777" w:rsidR="0087319B" w:rsidRPr="000049C3" w:rsidRDefault="0087319B" w:rsidP="00CA0137">
      <w:pPr>
        <w:tabs>
          <w:tab w:val="left" w:pos="-142"/>
        </w:tabs>
        <w:spacing w:line="360" w:lineRule="auto"/>
        <w:ind w:right="48"/>
        <w:jc w:val="both"/>
        <w:rPr>
          <w:rFonts w:ascii="Arial" w:hAnsi="Arial" w:cs="Arial"/>
        </w:rPr>
      </w:pPr>
    </w:p>
    <w:p w14:paraId="455F733B" w14:textId="192E8F36" w:rsidR="009C0671" w:rsidRPr="008C4252" w:rsidRDefault="00000000" w:rsidP="00CA0137">
      <w:pPr>
        <w:spacing w:line="360" w:lineRule="auto"/>
        <w:jc w:val="both"/>
        <w:rPr>
          <w:rFonts w:ascii="Arial" w:hAnsi="Arial" w:cs="Arial"/>
        </w:rPr>
      </w:pPr>
      <w:r w:rsidRPr="008C4252">
        <w:rPr>
          <w:rFonts w:ascii="Arial" w:hAnsi="Arial" w:cs="Arial"/>
          <w:b/>
        </w:rPr>
        <w:t xml:space="preserve">Modalidad: </w:t>
      </w:r>
      <w:r w:rsidR="0087319B">
        <w:rPr>
          <w:rFonts w:ascii="Arial" w:hAnsi="Arial" w:cs="Arial"/>
          <w:bCs/>
        </w:rPr>
        <w:t>virtual.</w:t>
      </w:r>
    </w:p>
    <w:p w14:paraId="11E197EA" w14:textId="77777777" w:rsidR="00155D97" w:rsidRPr="008C4252" w:rsidRDefault="00155D97" w:rsidP="00CA0137">
      <w:pPr>
        <w:pBdr>
          <w:top w:val="nil"/>
          <w:left w:val="nil"/>
          <w:bottom w:val="nil"/>
          <w:right w:val="nil"/>
          <w:between w:val="nil"/>
        </w:pBdr>
        <w:spacing w:line="360" w:lineRule="auto"/>
        <w:jc w:val="both"/>
        <w:rPr>
          <w:rFonts w:ascii="Arial" w:hAnsi="Arial" w:cs="Arial"/>
        </w:rPr>
      </w:pPr>
    </w:p>
    <w:p w14:paraId="29F0E3CB" w14:textId="0FB9DE2D" w:rsidR="00D510A9" w:rsidRPr="008C4252" w:rsidRDefault="00000000" w:rsidP="00CA0137">
      <w:pPr>
        <w:spacing w:line="360" w:lineRule="auto"/>
        <w:jc w:val="both"/>
        <w:rPr>
          <w:rFonts w:ascii="Arial" w:eastAsia="Arial" w:hAnsi="Arial" w:cs="Arial"/>
        </w:rPr>
      </w:pPr>
      <w:r w:rsidRPr="008C4252">
        <w:rPr>
          <w:rFonts w:ascii="Arial" w:hAnsi="Arial" w:cs="Arial"/>
          <w:b/>
        </w:rPr>
        <w:t>Carga horaria:</w:t>
      </w:r>
      <w:r w:rsidR="005D5E7F">
        <w:rPr>
          <w:rFonts w:ascii="Arial" w:hAnsi="Arial" w:cs="Arial"/>
          <w:b/>
        </w:rPr>
        <w:t xml:space="preserve"> </w:t>
      </w:r>
      <w:r w:rsidR="0087319B">
        <w:rPr>
          <w:rFonts w:ascii="Arial" w:hAnsi="Arial" w:cs="Arial"/>
          <w:bCs/>
        </w:rPr>
        <w:t>6</w:t>
      </w:r>
      <w:r w:rsidR="00CC1076">
        <w:rPr>
          <w:rFonts w:ascii="Arial" w:eastAsia="Arial" w:hAnsi="Arial" w:cs="Arial"/>
        </w:rPr>
        <w:t xml:space="preserve"> </w:t>
      </w:r>
      <w:r w:rsidR="001A75D3" w:rsidRPr="008C4252">
        <w:rPr>
          <w:rFonts w:ascii="Arial" w:eastAsia="Arial" w:hAnsi="Arial" w:cs="Arial"/>
        </w:rPr>
        <w:t>horas reloj.</w:t>
      </w:r>
    </w:p>
    <w:p w14:paraId="58E1B249" w14:textId="77777777" w:rsidR="001A75D3" w:rsidRPr="008C4252" w:rsidRDefault="001A75D3" w:rsidP="00CA0137">
      <w:pPr>
        <w:spacing w:line="360" w:lineRule="auto"/>
        <w:jc w:val="both"/>
        <w:rPr>
          <w:rFonts w:ascii="Arial" w:hAnsi="Arial" w:cs="Arial"/>
        </w:rPr>
      </w:pPr>
    </w:p>
    <w:p w14:paraId="0CA49959" w14:textId="57255473" w:rsidR="00F8075E" w:rsidRPr="008A7CB9" w:rsidRDefault="00000000" w:rsidP="00CA0137">
      <w:pPr>
        <w:pStyle w:val="Ttulo1"/>
        <w:spacing w:line="360" w:lineRule="auto"/>
        <w:ind w:left="0"/>
        <w:jc w:val="both"/>
        <w:rPr>
          <w:rFonts w:ascii="Arial" w:hAnsi="Arial" w:cs="Arial"/>
          <w:b w:val="0"/>
          <w:bCs w:val="0"/>
          <w:sz w:val="22"/>
          <w:szCs w:val="22"/>
        </w:rPr>
      </w:pPr>
      <w:r w:rsidRPr="008C4252">
        <w:rPr>
          <w:rFonts w:ascii="Arial" w:hAnsi="Arial" w:cs="Arial"/>
          <w:sz w:val="22"/>
          <w:szCs w:val="22"/>
        </w:rPr>
        <w:t>Ediciones</w:t>
      </w:r>
      <w:r w:rsidR="008A7CB9">
        <w:rPr>
          <w:rFonts w:ascii="Arial" w:hAnsi="Arial" w:cs="Arial"/>
          <w:sz w:val="22"/>
          <w:szCs w:val="22"/>
        </w:rPr>
        <w:t xml:space="preserve">: </w:t>
      </w:r>
      <w:r w:rsidR="00AC55BB">
        <w:rPr>
          <w:rFonts w:ascii="Arial" w:hAnsi="Arial" w:cs="Arial"/>
          <w:sz w:val="22"/>
          <w:szCs w:val="22"/>
        </w:rPr>
        <w:t>1</w:t>
      </w:r>
      <w:r w:rsidR="008C3700">
        <w:rPr>
          <w:rFonts w:ascii="Arial" w:hAnsi="Arial" w:cs="Arial"/>
          <w:b w:val="0"/>
          <w:bCs w:val="0"/>
          <w:sz w:val="22"/>
          <w:szCs w:val="22"/>
        </w:rPr>
        <w:t xml:space="preserve"> edición. </w:t>
      </w:r>
    </w:p>
    <w:p w14:paraId="07E0A0FA" w14:textId="77777777" w:rsidR="008A4FD2" w:rsidRPr="00284D97" w:rsidRDefault="008A4FD2" w:rsidP="00CA0137">
      <w:pPr>
        <w:pStyle w:val="Ttulo1"/>
        <w:spacing w:line="360" w:lineRule="auto"/>
        <w:ind w:left="0"/>
        <w:jc w:val="both"/>
        <w:rPr>
          <w:rFonts w:ascii="Arial" w:hAnsi="Arial" w:cs="Arial"/>
          <w:color w:val="000000"/>
          <w:sz w:val="22"/>
          <w:szCs w:val="22"/>
        </w:rPr>
      </w:pPr>
    </w:p>
    <w:p w14:paraId="2412F073" w14:textId="251CEC7D" w:rsidR="0087319B" w:rsidRDefault="00000000" w:rsidP="00C46A62">
      <w:pPr>
        <w:pBdr>
          <w:top w:val="nil"/>
          <w:left w:val="nil"/>
          <w:bottom w:val="nil"/>
          <w:right w:val="nil"/>
          <w:between w:val="nil"/>
        </w:pBdr>
        <w:spacing w:line="360" w:lineRule="auto"/>
        <w:rPr>
          <w:rFonts w:ascii="Arial" w:eastAsia="Arial" w:hAnsi="Arial" w:cs="Arial"/>
          <w:color w:val="000000"/>
        </w:rPr>
      </w:pPr>
      <w:r w:rsidRPr="00F81053">
        <w:rPr>
          <w:rFonts w:ascii="Arial" w:hAnsi="Arial" w:cs="Arial"/>
          <w:b/>
        </w:rPr>
        <w:t>Fecha de i</w:t>
      </w:r>
      <w:r w:rsidRPr="00261733">
        <w:rPr>
          <w:rFonts w:ascii="Arial" w:hAnsi="Arial" w:cs="Arial"/>
          <w:b/>
        </w:rPr>
        <w:t>nicio y finalización</w:t>
      </w:r>
      <w:r w:rsidR="000049C3" w:rsidRPr="00261733">
        <w:rPr>
          <w:rFonts w:ascii="Arial" w:hAnsi="Arial" w:cs="Arial"/>
        </w:rPr>
        <w:t xml:space="preserve">: </w:t>
      </w:r>
      <w:r w:rsidR="001A1175">
        <w:rPr>
          <w:rFonts w:ascii="Arial" w:hAnsi="Arial" w:cs="Arial"/>
        </w:rPr>
        <w:t xml:space="preserve"> </w:t>
      </w:r>
      <w:r w:rsidR="00AC55BB">
        <w:rPr>
          <w:rFonts w:ascii="Arial" w:hAnsi="Arial" w:cs="Arial"/>
        </w:rPr>
        <w:t xml:space="preserve">inicia: </w:t>
      </w:r>
      <w:r w:rsidR="008D6D7D" w:rsidRPr="008F7729">
        <w:rPr>
          <w:rFonts w:ascii="Arial" w:eastAsia="Arial" w:hAnsi="Arial" w:cs="Arial"/>
          <w:color w:val="000000"/>
        </w:rPr>
        <w:t xml:space="preserve">14/05/2025 de 10:00 </w:t>
      </w:r>
      <w:proofErr w:type="spellStart"/>
      <w:r w:rsidR="008D6D7D" w:rsidRPr="008F7729">
        <w:rPr>
          <w:rFonts w:ascii="Arial" w:eastAsia="Arial" w:hAnsi="Arial" w:cs="Arial"/>
          <w:color w:val="000000"/>
        </w:rPr>
        <w:t>hs</w:t>
      </w:r>
      <w:proofErr w:type="spellEnd"/>
      <w:r w:rsidR="008D6D7D" w:rsidRPr="008F7729">
        <w:rPr>
          <w:rFonts w:ascii="Arial" w:eastAsia="Arial" w:hAnsi="Arial" w:cs="Arial"/>
          <w:color w:val="000000"/>
        </w:rPr>
        <w:t xml:space="preserve"> a 12:00 </w:t>
      </w:r>
      <w:proofErr w:type="spellStart"/>
      <w:r w:rsidR="008D6D7D" w:rsidRPr="008F7729">
        <w:rPr>
          <w:rFonts w:ascii="Arial" w:eastAsia="Arial" w:hAnsi="Arial" w:cs="Arial"/>
          <w:color w:val="000000"/>
        </w:rPr>
        <w:t>hs</w:t>
      </w:r>
      <w:proofErr w:type="spellEnd"/>
      <w:r w:rsidR="008D6D7D">
        <w:rPr>
          <w:rFonts w:ascii="Arial" w:eastAsia="Arial" w:hAnsi="Arial" w:cs="Arial"/>
          <w:color w:val="000000"/>
        </w:rPr>
        <w:t>.</w:t>
      </w:r>
    </w:p>
    <w:p w14:paraId="35AAAC6D" w14:textId="77777777" w:rsidR="008D6D7D" w:rsidRPr="00C46A62" w:rsidRDefault="008D6D7D" w:rsidP="00C46A62">
      <w:pPr>
        <w:pBdr>
          <w:top w:val="nil"/>
          <w:left w:val="nil"/>
          <w:bottom w:val="nil"/>
          <w:right w:val="nil"/>
          <w:between w:val="nil"/>
        </w:pBdr>
        <w:spacing w:line="360" w:lineRule="auto"/>
        <w:rPr>
          <w:rFonts w:ascii="Arial" w:eastAsia="Arial" w:hAnsi="Arial" w:cs="Arial"/>
          <w:color w:val="000000"/>
        </w:rPr>
      </w:pPr>
    </w:p>
    <w:p w14:paraId="13CEAE37" w14:textId="451012CE" w:rsidR="0049008A" w:rsidRDefault="00000000" w:rsidP="00C46A62">
      <w:pPr>
        <w:spacing w:line="360" w:lineRule="auto"/>
        <w:jc w:val="both"/>
        <w:rPr>
          <w:rFonts w:ascii="Arial" w:eastAsia="Arial" w:hAnsi="Arial" w:cs="Arial"/>
          <w:color w:val="000000"/>
        </w:rPr>
      </w:pPr>
      <w:r w:rsidRPr="001F09AE">
        <w:rPr>
          <w:rFonts w:ascii="Arial" w:hAnsi="Arial" w:cs="Arial"/>
          <w:b/>
        </w:rPr>
        <w:t>Cupo:</w:t>
      </w:r>
      <w:r w:rsidR="00821711" w:rsidRPr="001F09AE">
        <w:rPr>
          <w:rFonts w:ascii="Arial" w:hAnsi="Arial" w:cs="Arial"/>
          <w:b/>
        </w:rPr>
        <w:t xml:space="preserve"> </w:t>
      </w:r>
      <w:r w:rsidR="00AC55BB" w:rsidRPr="001E1A2D">
        <w:rPr>
          <w:rFonts w:ascii="Arial" w:eastAsia="Arial" w:hAnsi="Arial" w:cs="Arial"/>
          <w:color w:val="000000"/>
        </w:rPr>
        <w:t>entre 20 a 30 cursantes</w:t>
      </w:r>
      <w:r w:rsidR="00AC55BB">
        <w:rPr>
          <w:rFonts w:ascii="Arial" w:eastAsia="Arial" w:hAnsi="Arial" w:cs="Arial"/>
          <w:color w:val="000000"/>
        </w:rPr>
        <w:t>.</w:t>
      </w:r>
    </w:p>
    <w:p w14:paraId="7B9A0004" w14:textId="77777777" w:rsidR="00AC55BB" w:rsidRPr="0049008A" w:rsidRDefault="00AC55BB" w:rsidP="00C46A62">
      <w:pPr>
        <w:spacing w:line="360" w:lineRule="auto"/>
        <w:jc w:val="both"/>
        <w:rPr>
          <w:rFonts w:ascii="Arial" w:hAnsi="Arial" w:cs="Arial"/>
        </w:rPr>
      </w:pPr>
    </w:p>
    <w:p w14:paraId="501D22AC" w14:textId="77777777" w:rsidR="00F8075E" w:rsidRDefault="00000000" w:rsidP="00C46A62">
      <w:pPr>
        <w:pStyle w:val="Ttulo1"/>
        <w:spacing w:line="360" w:lineRule="auto"/>
        <w:ind w:left="0"/>
        <w:jc w:val="both"/>
        <w:rPr>
          <w:rFonts w:ascii="Arial" w:hAnsi="Arial" w:cs="Arial"/>
          <w:sz w:val="22"/>
          <w:szCs w:val="22"/>
        </w:rPr>
      </w:pPr>
      <w:r w:rsidRPr="008C4252">
        <w:rPr>
          <w:rFonts w:ascii="Arial" w:hAnsi="Arial" w:cs="Arial"/>
          <w:sz w:val="22"/>
          <w:szCs w:val="22"/>
        </w:rPr>
        <w:t>Medio de contacto:</w:t>
      </w:r>
    </w:p>
    <w:p w14:paraId="43E79363" w14:textId="77777777" w:rsidR="00AC55BB" w:rsidRPr="00AC55BB" w:rsidRDefault="00AC55BB" w:rsidP="00AC55BB">
      <w:pPr>
        <w:pStyle w:val="Ttulo1"/>
        <w:numPr>
          <w:ilvl w:val="0"/>
          <w:numId w:val="7"/>
        </w:numPr>
        <w:spacing w:line="360" w:lineRule="auto"/>
        <w:ind w:left="357" w:hanging="357"/>
        <w:jc w:val="both"/>
        <w:rPr>
          <w:rFonts w:ascii="Arial" w:eastAsia="Arial" w:hAnsi="Arial" w:cs="Arial"/>
          <w:b w:val="0"/>
          <w:bCs w:val="0"/>
          <w:sz w:val="22"/>
          <w:szCs w:val="22"/>
        </w:rPr>
      </w:pPr>
      <w:r w:rsidRPr="00AC55BB">
        <w:rPr>
          <w:rFonts w:ascii="Arial" w:eastAsia="Arial" w:hAnsi="Arial" w:cs="Arial"/>
          <w:b w:val="0"/>
          <w:bCs w:val="0"/>
          <w:sz w:val="22"/>
          <w:szCs w:val="22"/>
        </w:rPr>
        <w:t xml:space="preserve">Teléfono institucional: 0221 4231850. </w:t>
      </w:r>
    </w:p>
    <w:p w14:paraId="4DD1F379" w14:textId="75E11BD7" w:rsidR="00AC55BB" w:rsidRPr="00AC55BB" w:rsidRDefault="00AC55BB" w:rsidP="00AC55BB">
      <w:pPr>
        <w:pStyle w:val="Ttulo1"/>
        <w:numPr>
          <w:ilvl w:val="0"/>
          <w:numId w:val="7"/>
        </w:numPr>
        <w:spacing w:line="360" w:lineRule="auto"/>
        <w:ind w:left="357" w:hanging="357"/>
        <w:jc w:val="both"/>
        <w:rPr>
          <w:rFonts w:ascii="Arial" w:hAnsi="Arial" w:cs="Arial"/>
          <w:b w:val="0"/>
          <w:bCs w:val="0"/>
          <w:sz w:val="22"/>
          <w:szCs w:val="22"/>
        </w:rPr>
      </w:pPr>
      <w:r w:rsidRPr="00AC55BB">
        <w:rPr>
          <w:rFonts w:ascii="Arial" w:eastAsia="Arial" w:hAnsi="Arial" w:cs="Arial"/>
          <w:b w:val="0"/>
          <w:bCs w:val="0"/>
          <w:sz w:val="22"/>
          <w:szCs w:val="22"/>
        </w:rPr>
        <w:t>Correo Electrónico institucional:</w:t>
      </w:r>
      <w:r>
        <w:rPr>
          <w:rFonts w:ascii="Arial" w:eastAsia="Arial" w:hAnsi="Arial" w:cs="Arial"/>
          <w:b w:val="0"/>
          <w:bCs w:val="0"/>
          <w:sz w:val="22"/>
          <w:szCs w:val="22"/>
        </w:rPr>
        <w:t xml:space="preserve"> </w:t>
      </w:r>
      <w:hyperlink r:id="rId9" w:history="1">
        <w:r w:rsidR="008D6D7D" w:rsidRPr="00E46AE7">
          <w:rPr>
            <w:rStyle w:val="Hipervnculo"/>
            <w:rFonts w:ascii="Arial" w:eastAsia="Arial" w:hAnsi="Arial" w:cs="Arial"/>
            <w:b w:val="0"/>
            <w:bCs w:val="0"/>
            <w:sz w:val="22"/>
            <w:szCs w:val="22"/>
          </w:rPr>
          <w:t>prevenciondelitoscomplejos2022@gmail.com</w:t>
        </w:r>
      </w:hyperlink>
      <w:r>
        <w:rPr>
          <w:rFonts w:ascii="Arial" w:eastAsia="Arial" w:hAnsi="Arial" w:cs="Arial"/>
          <w:b w:val="0"/>
          <w:bCs w:val="0"/>
          <w:sz w:val="22"/>
          <w:szCs w:val="22"/>
        </w:rPr>
        <w:t>.</w:t>
      </w:r>
      <w:bookmarkEnd w:id="0"/>
    </w:p>
    <w:sectPr w:rsidR="00AC55BB" w:rsidRPr="00AC55BB" w:rsidSect="00D510A9">
      <w:pgSz w:w="11910" w:h="16840"/>
      <w:pgMar w:top="1417" w:right="1701" w:bottom="1417" w:left="1701" w:header="36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FBEB7" w14:textId="77777777" w:rsidR="006E64C2" w:rsidRDefault="006E64C2" w:rsidP="00C71223">
      <w:r>
        <w:separator/>
      </w:r>
    </w:p>
  </w:endnote>
  <w:endnote w:type="continuationSeparator" w:id="0">
    <w:p w14:paraId="30EED169" w14:textId="77777777" w:rsidR="006E64C2" w:rsidRDefault="006E64C2" w:rsidP="00C71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7D223D59-46C9-40C4-82CC-FF3C046900A2}"/>
  </w:font>
  <w:font w:name="Calibri">
    <w:panose1 w:val="020F0502020204030204"/>
    <w:charset w:val="00"/>
    <w:family w:val="swiss"/>
    <w:pitch w:val="variable"/>
    <w:sig w:usb0="E4002EFF" w:usb1="C000247B" w:usb2="00000009" w:usb3="00000000" w:csb0="000001FF" w:csb1="00000000"/>
    <w:embedRegular r:id="rId2" w:fontKey="{01EE5514-E0FD-4B26-9294-5CF5D7BC61F6}"/>
    <w:embedBold r:id="rId3" w:fontKey="{45649C0F-6F08-4727-917F-6702092048BB}"/>
  </w:font>
  <w:font w:name="Georgia">
    <w:panose1 w:val="02040502050405020303"/>
    <w:charset w:val="00"/>
    <w:family w:val="roman"/>
    <w:pitch w:val="variable"/>
    <w:sig w:usb0="00000287" w:usb1="00000000" w:usb2="00000000" w:usb3="00000000" w:csb0="0000009F" w:csb1="00000000"/>
    <w:embedRegular r:id="rId4" w:fontKey="{A7950F89-5D91-40AE-AD53-786F49948E03}"/>
    <w:embedItalic r:id="rId5" w:fontKey="{9B43161E-340F-496B-92CC-33A24BA0A6A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DEA12E2-A137-4F5B-AD00-245AE9312F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2ADD8" w14:textId="77777777" w:rsidR="006E64C2" w:rsidRDefault="006E64C2" w:rsidP="00C71223">
      <w:r>
        <w:separator/>
      </w:r>
    </w:p>
  </w:footnote>
  <w:footnote w:type="continuationSeparator" w:id="0">
    <w:p w14:paraId="57EB857B" w14:textId="77777777" w:rsidR="006E64C2" w:rsidRDefault="006E64C2" w:rsidP="00C71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140D3"/>
    <w:multiLevelType w:val="hybridMultilevel"/>
    <w:tmpl w:val="315E5A78"/>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1" w15:restartNumberingAfterBreak="0">
    <w:nsid w:val="2F852BF6"/>
    <w:multiLevelType w:val="multilevel"/>
    <w:tmpl w:val="613A4ED2"/>
    <w:lvl w:ilvl="0">
      <w:numFmt w:val="bullet"/>
      <w:lvlText w:val="●"/>
      <w:lvlJc w:val="left"/>
      <w:pPr>
        <w:ind w:left="863" w:hanging="360"/>
      </w:pPr>
      <w:rPr>
        <w:rFonts w:ascii="Noto Sans Symbols" w:eastAsia="Noto Sans Symbols" w:hAnsi="Noto Sans Symbols" w:cs="Noto Sans Symbols"/>
        <w:b w:val="0"/>
        <w:i w:val="0"/>
        <w:sz w:val="22"/>
        <w:szCs w:val="22"/>
      </w:rPr>
    </w:lvl>
    <w:lvl w:ilvl="1">
      <w:numFmt w:val="bullet"/>
      <w:lvlText w:val="•"/>
      <w:lvlJc w:val="left"/>
      <w:pPr>
        <w:ind w:left="1752" w:hanging="360"/>
      </w:pPr>
    </w:lvl>
    <w:lvl w:ilvl="2">
      <w:numFmt w:val="bullet"/>
      <w:lvlText w:val="•"/>
      <w:lvlJc w:val="left"/>
      <w:pPr>
        <w:ind w:left="2644" w:hanging="360"/>
      </w:pPr>
    </w:lvl>
    <w:lvl w:ilvl="3">
      <w:numFmt w:val="bullet"/>
      <w:lvlText w:val="•"/>
      <w:lvlJc w:val="left"/>
      <w:pPr>
        <w:ind w:left="3536" w:hanging="360"/>
      </w:pPr>
    </w:lvl>
    <w:lvl w:ilvl="4">
      <w:numFmt w:val="bullet"/>
      <w:lvlText w:val="•"/>
      <w:lvlJc w:val="left"/>
      <w:pPr>
        <w:ind w:left="4428" w:hanging="360"/>
      </w:pPr>
    </w:lvl>
    <w:lvl w:ilvl="5">
      <w:numFmt w:val="bullet"/>
      <w:lvlText w:val="•"/>
      <w:lvlJc w:val="left"/>
      <w:pPr>
        <w:ind w:left="5320" w:hanging="360"/>
      </w:pPr>
    </w:lvl>
    <w:lvl w:ilvl="6">
      <w:numFmt w:val="bullet"/>
      <w:lvlText w:val="•"/>
      <w:lvlJc w:val="left"/>
      <w:pPr>
        <w:ind w:left="6212" w:hanging="360"/>
      </w:pPr>
    </w:lvl>
    <w:lvl w:ilvl="7">
      <w:numFmt w:val="bullet"/>
      <w:lvlText w:val="•"/>
      <w:lvlJc w:val="left"/>
      <w:pPr>
        <w:ind w:left="7104" w:hanging="360"/>
      </w:pPr>
    </w:lvl>
    <w:lvl w:ilvl="8">
      <w:numFmt w:val="bullet"/>
      <w:lvlText w:val="•"/>
      <w:lvlJc w:val="left"/>
      <w:pPr>
        <w:ind w:left="7997" w:hanging="360"/>
      </w:pPr>
    </w:lvl>
  </w:abstractNum>
  <w:abstractNum w:abstractNumId="2" w15:restartNumberingAfterBreak="0">
    <w:nsid w:val="38304385"/>
    <w:multiLevelType w:val="hybridMultilevel"/>
    <w:tmpl w:val="2A6608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A8F31C4"/>
    <w:multiLevelType w:val="multilevel"/>
    <w:tmpl w:val="F8382FCE"/>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A57D26"/>
    <w:multiLevelType w:val="hybridMultilevel"/>
    <w:tmpl w:val="E36A1A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41D2E44"/>
    <w:multiLevelType w:val="hybridMultilevel"/>
    <w:tmpl w:val="2D9C2432"/>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6" w15:restartNumberingAfterBreak="0">
    <w:nsid w:val="773748F1"/>
    <w:multiLevelType w:val="hybridMultilevel"/>
    <w:tmpl w:val="0824A2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535118451">
    <w:abstractNumId w:val="1"/>
  </w:num>
  <w:num w:numId="2" w16cid:durableId="1999307462">
    <w:abstractNumId w:val="3"/>
  </w:num>
  <w:num w:numId="3" w16cid:durableId="1530945803">
    <w:abstractNumId w:val="2"/>
  </w:num>
  <w:num w:numId="4" w16cid:durableId="1395349130">
    <w:abstractNumId w:val="4"/>
  </w:num>
  <w:num w:numId="5" w16cid:durableId="618754948">
    <w:abstractNumId w:val="5"/>
  </w:num>
  <w:num w:numId="6" w16cid:durableId="610281357">
    <w:abstractNumId w:val="0"/>
  </w:num>
  <w:num w:numId="7" w16cid:durableId="17298419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5E"/>
    <w:rsid w:val="000049C3"/>
    <w:rsid w:val="00007A00"/>
    <w:rsid w:val="00032CC7"/>
    <w:rsid w:val="00070A46"/>
    <w:rsid w:val="000915C2"/>
    <w:rsid w:val="000C6D07"/>
    <w:rsid w:val="0010325F"/>
    <w:rsid w:val="001435BF"/>
    <w:rsid w:val="00155D97"/>
    <w:rsid w:val="0017187A"/>
    <w:rsid w:val="00194A14"/>
    <w:rsid w:val="001A1175"/>
    <w:rsid w:val="001A75D3"/>
    <w:rsid w:val="001F09AE"/>
    <w:rsid w:val="00246196"/>
    <w:rsid w:val="00261733"/>
    <w:rsid w:val="00284D97"/>
    <w:rsid w:val="002E5C83"/>
    <w:rsid w:val="00307A71"/>
    <w:rsid w:val="00392401"/>
    <w:rsid w:val="003C2DCA"/>
    <w:rsid w:val="00464577"/>
    <w:rsid w:val="0049008A"/>
    <w:rsid w:val="005125AF"/>
    <w:rsid w:val="005769BF"/>
    <w:rsid w:val="005D47BE"/>
    <w:rsid w:val="005D5E7F"/>
    <w:rsid w:val="00625C1D"/>
    <w:rsid w:val="006E64C2"/>
    <w:rsid w:val="00792122"/>
    <w:rsid w:val="007C707B"/>
    <w:rsid w:val="00821711"/>
    <w:rsid w:val="00847697"/>
    <w:rsid w:val="00857BE7"/>
    <w:rsid w:val="0087319B"/>
    <w:rsid w:val="008A4FD2"/>
    <w:rsid w:val="008A7CB9"/>
    <w:rsid w:val="008C3700"/>
    <w:rsid w:val="008C4252"/>
    <w:rsid w:val="008D6D7D"/>
    <w:rsid w:val="008F2A29"/>
    <w:rsid w:val="009C0671"/>
    <w:rsid w:val="009E2424"/>
    <w:rsid w:val="00A811A4"/>
    <w:rsid w:val="00AC5170"/>
    <w:rsid w:val="00AC55BB"/>
    <w:rsid w:val="00B87159"/>
    <w:rsid w:val="00BC6C1C"/>
    <w:rsid w:val="00BE7ADD"/>
    <w:rsid w:val="00C37508"/>
    <w:rsid w:val="00C46A62"/>
    <w:rsid w:val="00C71223"/>
    <w:rsid w:val="00CA0137"/>
    <w:rsid w:val="00CC1076"/>
    <w:rsid w:val="00D510A9"/>
    <w:rsid w:val="00D77786"/>
    <w:rsid w:val="00D9073F"/>
    <w:rsid w:val="00DD52FB"/>
    <w:rsid w:val="00E10A36"/>
    <w:rsid w:val="00E4257B"/>
    <w:rsid w:val="00EE26ED"/>
    <w:rsid w:val="00F20574"/>
    <w:rsid w:val="00F8075E"/>
    <w:rsid w:val="00F81053"/>
    <w:rsid w:val="00FB337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DE4F"/>
  <w15:docId w15:val="{92990176-4BD8-474C-A1D5-8B56CA34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143"/>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7"/>
      <w:ind w:left="143"/>
    </w:pPr>
    <w:rPr>
      <w:sz w:val="34"/>
      <w:szCs w:val="3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42"/>
      <w:ind w:left="863" w:hanging="360"/>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rsid w:val="00D510A9"/>
    <w:rPr>
      <w:rFonts w:cs="Times New Roman"/>
      <w:color w:val="0000FF"/>
      <w:u w:val="single"/>
    </w:rPr>
  </w:style>
  <w:style w:type="paragraph" w:styleId="Encabezado">
    <w:name w:val="header"/>
    <w:basedOn w:val="Normal"/>
    <w:link w:val="EncabezadoCar"/>
    <w:uiPriority w:val="99"/>
    <w:unhideWhenUsed/>
    <w:rsid w:val="00C71223"/>
    <w:pPr>
      <w:tabs>
        <w:tab w:val="center" w:pos="4252"/>
        <w:tab w:val="right" w:pos="8504"/>
      </w:tabs>
    </w:pPr>
  </w:style>
  <w:style w:type="character" w:customStyle="1" w:styleId="EncabezadoCar">
    <w:name w:val="Encabezado Car"/>
    <w:basedOn w:val="Fuentedeprrafopredeter"/>
    <w:link w:val="Encabezado"/>
    <w:uiPriority w:val="99"/>
    <w:rsid w:val="00C71223"/>
    <w:rPr>
      <w:lang w:eastAsia="en-US"/>
    </w:rPr>
  </w:style>
  <w:style w:type="paragraph" w:styleId="Piedepgina">
    <w:name w:val="footer"/>
    <w:basedOn w:val="Normal"/>
    <w:link w:val="PiedepginaCar"/>
    <w:uiPriority w:val="99"/>
    <w:unhideWhenUsed/>
    <w:rsid w:val="00C71223"/>
    <w:pPr>
      <w:tabs>
        <w:tab w:val="center" w:pos="4252"/>
        <w:tab w:val="right" w:pos="8504"/>
      </w:tabs>
    </w:pPr>
  </w:style>
  <w:style w:type="character" w:customStyle="1" w:styleId="PiedepginaCar">
    <w:name w:val="Pie de página Car"/>
    <w:basedOn w:val="Fuentedeprrafopredeter"/>
    <w:link w:val="Piedepgina"/>
    <w:uiPriority w:val="99"/>
    <w:rsid w:val="00C71223"/>
    <w:rPr>
      <w:lang w:eastAsia="en-US"/>
    </w:rPr>
  </w:style>
  <w:style w:type="character" w:styleId="Mencinsinresolver">
    <w:name w:val="Unresolved Mention"/>
    <w:basedOn w:val="Fuentedeprrafopredeter"/>
    <w:uiPriority w:val="99"/>
    <w:semiHidden/>
    <w:unhideWhenUsed/>
    <w:rsid w:val="005D5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prevenciondelitoscomplejos2022@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XK83rT4AZ4D/gDVk+CdFH9T1g==">CgMxLjA4AHIhMUJfc01uZzQ4amR6SWhlNW5XLUthVTFKMXRoR3Z4Nnds</go:docsCustomData>
</go:gDocsCustomXmlDataStorage>
</file>

<file path=customXml/itemProps1.xml><?xml version="1.0" encoding="utf-8"?>
<ds:datastoreItem xmlns:ds="http://schemas.openxmlformats.org/officeDocument/2006/customXml" ds:itemID="{D081114F-31DA-4A33-A085-CA6152847F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223</Words>
  <Characters>1231</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Miralles</dc:creator>
  <cp:lastModifiedBy>NTB</cp:lastModifiedBy>
  <cp:revision>2</cp:revision>
  <dcterms:created xsi:type="dcterms:W3CDTF">2025-04-30T17:43:00Z</dcterms:created>
  <dcterms:modified xsi:type="dcterms:W3CDTF">2025-04-30T17:43:00Z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2010</vt:lpwstr>
  </property>
  <property fmtid="{D5CDD505-2E9C-101B-9397-08002B2CF9AE}" pid="4" name="LastSaved">
    <vt:filetime>2025-04-09T00:00:00Z</vt:filetime>
  </property>
  <property fmtid="{D5CDD505-2E9C-101B-9397-08002B2CF9AE}" pid="5" name="Producer">
    <vt:lpwstr>Microsoft® Word 2010</vt:lpwstr>
  </property>
</Properties>
</file>